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FA79" w14:textId="1C94C29E" w:rsidR="00D91BD9" w:rsidRPr="00D00988" w:rsidRDefault="00D91BD9" w:rsidP="008414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>ЭКСПЕРИМЕНТАЛЬНОЕ ИЗУЧЕНИЕ</w:t>
      </w:r>
    </w:p>
    <w:p w14:paraId="4367E67E" w14:textId="2060015E" w:rsidR="00A350DE" w:rsidRPr="00D00988" w:rsidRDefault="00D91BD9" w:rsidP="00CC4377">
      <w:pPr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>СОСТОЯНИЯ СВЯЗНОЙ РЕЧИ У УЧАЩИХСЯ</w:t>
      </w:r>
    </w:p>
    <w:p w14:paraId="21B96894" w14:textId="0402481E" w:rsidR="00D91BD9" w:rsidRPr="00D00988" w:rsidRDefault="00D91BD9" w:rsidP="00CC4377">
      <w:pPr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>С ТЯЖЕЛЫМИ НАРУШЕНИЯМИ РЕЧИ</w:t>
      </w:r>
    </w:p>
    <w:p w14:paraId="37F4EF3E" w14:textId="77777777" w:rsidR="00D91BD9" w:rsidRPr="00D00988" w:rsidRDefault="00D91BD9" w:rsidP="00CC4377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CD9C50" w14:textId="3FCC2A31" w:rsidR="004F0B9A" w:rsidRPr="00D00988" w:rsidRDefault="006D0A6E" w:rsidP="00210D8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 xml:space="preserve">Связная речь - </w:t>
      </w:r>
      <w:r w:rsidR="004F0B9A" w:rsidRPr="00D00988">
        <w:rPr>
          <w:rFonts w:ascii="Times New Roman" w:hAnsi="Times New Roman" w:cs="Times New Roman"/>
          <w:sz w:val="28"/>
          <w:szCs w:val="28"/>
        </w:rPr>
        <w:t>сложный вид речевого общения, особый вид речемыслительной деятельности, имеющий сложное строение, и требующий высокого уровня развития и познавательной деятельности. От уровня развития и состояния связной речи во многом зависит качество жизни, успешность человека. Особенно актуальной становится эта проблема в отношении дет</w:t>
      </w:r>
      <w:r w:rsidRPr="00D00988">
        <w:rPr>
          <w:rFonts w:ascii="Times New Roman" w:hAnsi="Times New Roman" w:cs="Times New Roman"/>
          <w:sz w:val="28"/>
          <w:szCs w:val="28"/>
        </w:rPr>
        <w:t>ей с тяжелыми нарушениями речи</w:t>
      </w:r>
    </w:p>
    <w:p w14:paraId="7EF270D7" w14:textId="4084E931" w:rsidR="004F0B9A" w:rsidRPr="00D00988" w:rsidRDefault="00A350DE" w:rsidP="00210D8D">
      <w:pPr>
        <w:spacing w:line="360" w:lineRule="auto"/>
        <w:ind w:firstLine="397"/>
        <w:jc w:val="both"/>
        <w:rPr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 xml:space="preserve">С целью изучения </w:t>
      </w:r>
      <w:r w:rsidR="004F0B9A" w:rsidRPr="00D00988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построения связных речевых высказываний учащимися с тяжелыми нарушениями речи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был проведен  констатирующий эксперимент</w:t>
      </w:r>
      <w:r w:rsidR="004F0B9A" w:rsidRPr="00D009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В экспериментальную</w:t>
      </w:r>
      <w:r w:rsidR="007340A5" w:rsidRPr="00D00988">
        <w:rPr>
          <w:rFonts w:ascii="Times New Roman" w:eastAsia="Times New Roman" w:hAnsi="Times New Roman" w:cs="Times New Roman"/>
          <w:sz w:val="28"/>
          <w:szCs w:val="28"/>
        </w:rPr>
        <w:t xml:space="preserve"> группу вошли учащиеся 3 класса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ГБОУ Школы № 5 Адмиралтейского района Санкт-Петербурга (преимущественно с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общим недоразвитием речи II  и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III уровня речевого развития, со стёртой дизартрией, с разли</w:t>
      </w:r>
      <w:r w:rsidR="007340A5" w:rsidRPr="00D00988">
        <w:rPr>
          <w:rFonts w:ascii="Times New Roman" w:eastAsia="Times New Roman" w:hAnsi="Times New Roman" w:cs="Times New Roman"/>
          <w:sz w:val="28"/>
          <w:szCs w:val="28"/>
        </w:rPr>
        <w:t>чными видами дисграфии, а также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7340A5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с речевым статус</w:t>
      </w:r>
      <w:r w:rsidR="007340A5" w:rsidRPr="00D00988">
        <w:rPr>
          <w:rFonts w:ascii="Times New Roman" w:eastAsia="Times New Roman" w:hAnsi="Times New Roman" w:cs="Times New Roman"/>
          <w:sz w:val="28"/>
          <w:szCs w:val="28"/>
        </w:rPr>
        <w:t xml:space="preserve">ом “выход из моторной алалии” и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с заиканием).</w:t>
      </w:r>
    </w:p>
    <w:p w14:paraId="31DD93C5" w14:textId="67A8DDA5" w:rsidR="00C32C32" w:rsidRPr="00D00988" w:rsidRDefault="00C32C32" w:rsidP="00210D8D">
      <w:pPr>
        <w:widowControl w:val="0"/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В качестве основной методики</w:t>
      </w:r>
      <w:r w:rsidR="004F0B9A" w:rsidRPr="00D00988">
        <w:rPr>
          <w:rFonts w:ascii="Times New Roman" w:eastAsia="Times New Roman" w:hAnsi="Times New Roman" w:cs="Times New Roman"/>
          <w:sz w:val="28"/>
          <w:szCs w:val="28"/>
        </w:rPr>
        <w:t xml:space="preserve"> была выбрана методика обследования устной речи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B9A" w:rsidRPr="00D00988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="004F0B9A" w:rsidRPr="00D00988">
        <w:rPr>
          <w:rFonts w:ascii="Times New Roman" w:hAnsi="Times New Roman" w:cs="Times New Roman"/>
          <w:sz w:val="28"/>
          <w:szCs w:val="28"/>
        </w:rPr>
        <w:t xml:space="preserve"> Т.А.</w:t>
      </w:r>
      <w:r w:rsidR="00A350DE" w:rsidRPr="00D009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50DE" w:rsidRPr="00D00988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="00A350DE" w:rsidRPr="00D00988">
        <w:rPr>
          <w:rFonts w:ascii="Times New Roman" w:hAnsi="Times New Roman" w:cs="Times New Roman"/>
          <w:sz w:val="28"/>
          <w:szCs w:val="28"/>
        </w:rPr>
        <w:t xml:space="preserve"> Т.А., 2007)</w:t>
      </w:r>
      <w:r w:rsidR="004F0B9A" w:rsidRPr="00D00988">
        <w:rPr>
          <w:rFonts w:ascii="Times New Roman" w:hAnsi="Times New Roman" w:cs="Times New Roman"/>
          <w:sz w:val="28"/>
          <w:szCs w:val="28"/>
        </w:rPr>
        <w:t>, дополненная о</w:t>
      </w:r>
      <w:r w:rsidR="00FD3097">
        <w:rPr>
          <w:rFonts w:ascii="Times New Roman" w:hAnsi="Times New Roman" w:cs="Times New Roman"/>
          <w:sz w:val="28"/>
          <w:szCs w:val="28"/>
        </w:rPr>
        <w:t>тдельными  заданиями из методик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Чиркиной Г.В.</w:t>
      </w:r>
      <w:r w:rsidR="00FD3097">
        <w:rPr>
          <w:rFonts w:ascii="Times New Roman" w:hAnsi="Times New Roman" w:cs="Times New Roman"/>
          <w:sz w:val="28"/>
          <w:szCs w:val="28"/>
        </w:rPr>
        <w:t xml:space="preserve"> (Чиркина Г.В., </w:t>
      </w:r>
      <w:r w:rsidR="00C90712">
        <w:rPr>
          <w:rFonts w:ascii="Times New Roman" w:hAnsi="Times New Roman" w:cs="Times New Roman"/>
          <w:sz w:val="28"/>
          <w:szCs w:val="28"/>
        </w:rPr>
        <w:t>2003</w:t>
      </w:r>
      <w:r w:rsidR="00FD3097">
        <w:rPr>
          <w:rFonts w:ascii="Times New Roman" w:hAnsi="Times New Roman" w:cs="Times New Roman"/>
          <w:sz w:val="28"/>
          <w:szCs w:val="28"/>
        </w:rPr>
        <w:t>)</w:t>
      </w:r>
      <w:r w:rsidR="004F0B9A" w:rsidRPr="00D00988">
        <w:rPr>
          <w:rFonts w:ascii="Times New Roman" w:hAnsi="Times New Roman" w:cs="Times New Roman"/>
          <w:sz w:val="28"/>
          <w:szCs w:val="28"/>
        </w:rPr>
        <w:t>, Глухова В.П.</w:t>
      </w:r>
      <w:r w:rsidR="00FD3097">
        <w:rPr>
          <w:rFonts w:ascii="Times New Roman" w:hAnsi="Times New Roman" w:cs="Times New Roman"/>
          <w:sz w:val="28"/>
          <w:szCs w:val="28"/>
        </w:rPr>
        <w:t xml:space="preserve"> (Глухов В.П.,</w:t>
      </w:r>
      <w:r w:rsidR="0076186B">
        <w:rPr>
          <w:rFonts w:ascii="Times New Roman" w:hAnsi="Times New Roman" w:cs="Times New Roman"/>
          <w:sz w:val="28"/>
          <w:szCs w:val="28"/>
        </w:rPr>
        <w:t xml:space="preserve"> 2002</w:t>
      </w:r>
      <w:r w:rsidR="00FD3097">
        <w:rPr>
          <w:rFonts w:ascii="Times New Roman" w:hAnsi="Times New Roman" w:cs="Times New Roman"/>
          <w:sz w:val="28"/>
          <w:szCs w:val="28"/>
        </w:rPr>
        <w:t>)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0B9A" w:rsidRPr="00D00988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="004F0B9A" w:rsidRPr="00D00988">
        <w:rPr>
          <w:rFonts w:ascii="Times New Roman" w:hAnsi="Times New Roman" w:cs="Times New Roman"/>
          <w:sz w:val="28"/>
          <w:szCs w:val="28"/>
        </w:rPr>
        <w:t xml:space="preserve"> Р.И.</w:t>
      </w:r>
      <w:r w:rsidR="00FD30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3097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FD3097">
        <w:rPr>
          <w:rFonts w:ascii="Times New Roman" w:hAnsi="Times New Roman" w:cs="Times New Roman"/>
          <w:sz w:val="28"/>
          <w:szCs w:val="28"/>
        </w:rPr>
        <w:t xml:space="preserve"> Р.И.,</w:t>
      </w:r>
      <w:r w:rsidR="0076186B">
        <w:rPr>
          <w:rFonts w:ascii="Times New Roman" w:hAnsi="Times New Roman" w:cs="Times New Roman"/>
          <w:sz w:val="28"/>
          <w:szCs w:val="28"/>
        </w:rPr>
        <w:t xml:space="preserve"> 2006</w:t>
      </w:r>
      <w:r w:rsidR="00FD3097">
        <w:rPr>
          <w:rFonts w:ascii="Times New Roman" w:hAnsi="Times New Roman" w:cs="Times New Roman"/>
          <w:sz w:val="28"/>
          <w:szCs w:val="28"/>
        </w:rPr>
        <w:t>)</w:t>
      </w:r>
      <w:r w:rsidR="00C90712">
        <w:rPr>
          <w:rFonts w:ascii="Times New Roman" w:hAnsi="Times New Roman" w:cs="Times New Roman"/>
          <w:sz w:val="28"/>
          <w:szCs w:val="28"/>
        </w:rPr>
        <w:t>.</w:t>
      </w:r>
    </w:p>
    <w:p w14:paraId="63C74EC2" w14:textId="5117BB28" w:rsidR="00846AD7" w:rsidRPr="00D00988" w:rsidRDefault="00D017BB" w:rsidP="00210D8D">
      <w:pPr>
        <w:spacing w:line="360" w:lineRule="auto"/>
        <w:ind w:firstLine="397"/>
        <w:jc w:val="both"/>
        <w:rPr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Экспериментальное из</w:t>
      </w:r>
      <w:r w:rsidR="00B2066B" w:rsidRPr="00D00988">
        <w:rPr>
          <w:rFonts w:ascii="Times New Roman" w:eastAsia="Times New Roman" w:hAnsi="Times New Roman" w:cs="Times New Roman"/>
          <w:sz w:val="28"/>
          <w:szCs w:val="28"/>
        </w:rPr>
        <w:t xml:space="preserve">учение состояло из двух этапов, на </w:t>
      </w:r>
      <w:r w:rsidR="00B2066B" w:rsidRPr="00D0098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2066B" w:rsidRPr="0020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66B" w:rsidRPr="00D00988">
        <w:rPr>
          <w:rFonts w:ascii="Times New Roman" w:eastAsia="Times New Roman" w:hAnsi="Times New Roman" w:cs="Times New Roman"/>
          <w:sz w:val="28"/>
          <w:szCs w:val="28"/>
        </w:rPr>
        <w:t xml:space="preserve">этапе было произведено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изучение анамнестических данных</w:t>
      </w:r>
      <w:r w:rsidR="00B2066B" w:rsidRPr="00D00988">
        <w:rPr>
          <w:rFonts w:ascii="Times New Roman" w:eastAsia="Times New Roman" w:hAnsi="Times New Roman" w:cs="Times New Roman"/>
          <w:sz w:val="28"/>
          <w:szCs w:val="28"/>
        </w:rPr>
        <w:t xml:space="preserve">, а на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II - логопедическое обследование</w:t>
      </w:r>
      <w:r w:rsidR="00B2066B" w:rsidRPr="00D00988">
        <w:rPr>
          <w:rFonts w:ascii="Times New Roman" w:eastAsia="Times New Roman" w:hAnsi="Times New Roman" w:cs="Times New Roman"/>
          <w:sz w:val="28"/>
          <w:szCs w:val="28"/>
        </w:rPr>
        <w:t xml:space="preserve">, включившее </w:t>
      </w:r>
      <w:r w:rsidR="00D323F7" w:rsidRPr="00D00988">
        <w:rPr>
          <w:rFonts w:ascii="Times New Roman" w:eastAsia="Times New Roman" w:hAnsi="Times New Roman" w:cs="Times New Roman"/>
          <w:sz w:val="28"/>
          <w:szCs w:val="28"/>
        </w:rPr>
        <w:t>11 заданий, каждое из которых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D323F7" w:rsidRPr="00D00988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исследование определенных операций, обеспечивающих создани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е связных речевых высказываний:</w:t>
      </w:r>
    </w:p>
    <w:p w14:paraId="5B148797" w14:textId="1673DB87" w:rsidR="00846AD7" w:rsidRPr="00D00988" w:rsidRDefault="00846AD7" w:rsidP="00210D8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23F7" w:rsidRPr="00D00988">
        <w:rPr>
          <w:rFonts w:ascii="Times New Roman" w:eastAsia="Times New Roman" w:hAnsi="Times New Roman" w:cs="Times New Roman"/>
          <w:sz w:val="28"/>
          <w:szCs w:val="28"/>
        </w:rPr>
        <w:t>сследование операций лексико-грамматическо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>го структурирования (3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 письменных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 xml:space="preserve"> задания: составление предложения из слов в начальной форме, верификация предложения, завершение  предложения); </w:t>
      </w:r>
    </w:p>
    <w:p w14:paraId="4FDFA071" w14:textId="75B99664" w:rsidR="00D323F7" w:rsidRPr="00D00988" w:rsidRDefault="00846AD7" w:rsidP="00210D8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23F7" w:rsidRPr="00D00988">
        <w:rPr>
          <w:rFonts w:ascii="Times New Roman" w:eastAsia="Times New Roman" w:hAnsi="Times New Roman" w:cs="Times New Roman"/>
          <w:sz w:val="28"/>
          <w:szCs w:val="28"/>
        </w:rPr>
        <w:t>сследование операций внутреннего программирования от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 xml:space="preserve">дельного речевого высказывания - </w:t>
      </w:r>
      <w:r w:rsidR="00D323F7" w:rsidRPr="00D00988">
        <w:rPr>
          <w:rFonts w:ascii="Times New Roman" w:eastAsia="Times New Roman" w:hAnsi="Times New Roman" w:cs="Times New Roman"/>
          <w:sz w:val="28"/>
          <w:szCs w:val="28"/>
        </w:rPr>
        <w:t>грамматико-смысловой уровень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 письменных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 xml:space="preserve"> задан</w:t>
      </w:r>
      <w:r w:rsidR="001D55E8" w:rsidRPr="00D00988">
        <w:rPr>
          <w:rFonts w:ascii="Times New Roman" w:eastAsia="Times New Roman" w:hAnsi="Times New Roman" w:cs="Times New Roman"/>
          <w:sz w:val="28"/>
          <w:szCs w:val="28"/>
        </w:rPr>
        <w:t xml:space="preserve">ия: </w:t>
      </w:r>
      <w:r w:rsidR="001D55E8" w:rsidRPr="00D00988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 xml:space="preserve">оставление предложения по 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 xml:space="preserve">картинкам;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составление предложения из слов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 xml:space="preserve"> с опорой на контекст и синтез предложений); </w:t>
      </w:r>
    </w:p>
    <w:p w14:paraId="346E6886" w14:textId="6BCB7E0D" w:rsidR="00D017BB" w:rsidRPr="00D00988" w:rsidRDefault="00846AD7" w:rsidP="00210D8D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23F7" w:rsidRPr="00D00988">
        <w:rPr>
          <w:rFonts w:ascii="Times New Roman" w:eastAsia="Times New Roman" w:hAnsi="Times New Roman" w:cs="Times New Roman"/>
          <w:sz w:val="28"/>
          <w:szCs w:val="28"/>
        </w:rPr>
        <w:t>сследование операций внутреннего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 связной речи - ситуативно-смысловой уровень (6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устных </w:t>
      </w:r>
      <w:r w:rsidR="00C37F4D" w:rsidRPr="00D00988">
        <w:rPr>
          <w:rFonts w:ascii="Times New Roman" w:eastAsia="Times New Roman" w:hAnsi="Times New Roman" w:cs="Times New Roman"/>
          <w:sz w:val="28"/>
          <w:szCs w:val="28"/>
        </w:rPr>
        <w:t>заданий: пересказ с опорой на картинки; пересказ по памяти; рассказ по сюжетной картинке; рассказ по картинкам, разложенным ребенком в требуемой последовательности; рассказ-описание по картинке; рассказ из личного опыта).</w:t>
      </w:r>
    </w:p>
    <w:p w14:paraId="59F872F3" w14:textId="0D17BF40" w:rsidR="004F0B9A" w:rsidRPr="00D00988" w:rsidRDefault="004F0B9A" w:rsidP="00210D8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 xml:space="preserve">Каждое задание </w:t>
      </w:r>
      <w:r w:rsidR="00CC4377" w:rsidRPr="00D00988">
        <w:rPr>
          <w:rFonts w:ascii="Times New Roman" w:hAnsi="Times New Roman" w:cs="Times New Roman"/>
          <w:sz w:val="28"/>
          <w:szCs w:val="28"/>
        </w:rPr>
        <w:t xml:space="preserve">оценивалось по </w:t>
      </w:r>
      <w:r w:rsidR="00370578" w:rsidRPr="00D00988">
        <w:rPr>
          <w:rFonts w:ascii="Times New Roman" w:hAnsi="Times New Roman" w:cs="Times New Roman"/>
          <w:sz w:val="28"/>
          <w:szCs w:val="28"/>
        </w:rPr>
        <w:t>трёхбалльно</w:t>
      </w:r>
      <w:r w:rsidR="00370578">
        <w:rPr>
          <w:rFonts w:ascii="Times New Roman" w:hAnsi="Times New Roman" w:cs="Times New Roman"/>
          <w:sz w:val="28"/>
          <w:szCs w:val="28"/>
        </w:rPr>
        <w:t xml:space="preserve">й </w:t>
      </w:r>
      <w:r w:rsidR="00CC4377" w:rsidRPr="00D00988">
        <w:rPr>
          <w:rFonts w:ascii="Times New Roman" w:hAnsi="Times New Roman" w:cs="Times New Roman"/>
          <w:sz w:val="28"/>
          <w:szCs w:val="28"/>
        </w:rPr>
        <w:t>шкале</w:t>
      </w:r>
      <w:r w:rsidR="00370578">
        <w:rPr>
          <w:rFonts w:ascii="Times New Roman" w:hAnsi="Times New Roman" w:cs="Times New Roman"/>
          <w:sz w:val="28"/>
          <w:szCs w:val="28"/>
        </w:rPr>
        <w:t xml:space="preserve">, </w:t>
      </w:r>
      <w:r w:rsidRPr="00D00988">
        <w:rPr>
          <w:rFonts w:ascii="Times New Roman" w:hAnsi="Times New Roman" w:cs="Times New Roman"/>
          <w:sz w:val="28"/>
          <w:szCs w:val="28"/>
        </w:rPr>
        <w:t xml:space="preserve">затем высчитывалась сумма баллов за все задания и разделы методики, после чего определялся средний̆ балл выполнения отдельного раздела каждым ребенком и средний̆ балл выполнения каждым ребёнком всех заданий методики. </w:t>
      </w:r>
    </w:p>
    <w:p w14:paraId="5A633AE5" w14:textId="4D3A48B5" w:rsidR="00EF35A3" w:rsidRPr="00D00988" w:rsidRDefault="00FB1FE3" w:rsidP="00210D8D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 xml:space="preserve">Ниже рассмотрим </w:t>
      </w:r>
      <w:r w:rsidR="00CC4377" w:rsidRPr="00D00988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методики и отметим </w:t>
      </w:r>
      <w:r w:rsidRPr="00D00988">
        <w:rPr>
          <w:rFonts w:ascii="Times New Roman" w:hAnsi="Times New Roman" w:cs="Times New Roman"/>
          <w:sz w:val="28"/>
          <w:szCs w:val="28"/>
        </w:rPr>
        <w:t xml:space="preserve">ошибки, которые были допущены </w:t>
      </w:r>
      <w:bookmarkStart w:id="0" w:name="_GoBack"/>
      <w:r w:rsidRPr="00D00988">
        <w:rPr>
          <w:rFonts w:ascii="Times New Roman" w:hAnsi="Times New Roman" w:cs="Times New Roman"/>
          <w:sz w:val="28"/>
          <w:szCs w:val="28"/>
        </w:rPr>
        <w:t xml:space="preserve">испытуемыми экспериментальной группы. </w:t>
      </w:r>
    </w:p>
    <w:p w14:paraId="27F3C0DB" w14:textId="0129843E" w:rsidR="00CC4377" w:rsidRPr="00D00988" w:rsidRDefault="00734412" w:rsidP="00210D8D">
      <w:pPr>
        <w:spacing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="001D55E8" w:rsidRPr="00D00988"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Раздела 1 “Исследование операций лексико-грамматического структурирования”</w:t>
      </w:r>
      <w:r w:rsidR="00DB4421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421" w:rsidRPr="00D00988">
        <w:rPr>
          <w:rFonts w:ascii="Times New Roman" w:hAnsi="Times New Roman" w:cs="Times New Roman"/>
          <w:sz w:val="28"/>
          <w:szCs w:val="28"/>
        </w:rPr>
        <w:t xml:space="preserve">средний балл составил 2,44 </w:t>
      </w:r>
      <w:r w:rsidR="00FD3097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DB4421" w:rsidRPr="00D00988">
        <w:rPr>
          <w:rFonts w:ascii="Times New Roman" w:hAnsi="Times New Roman" w:cs="Times New Roman"/>
          <w:sz w:val="28"/>
          <w:szCs w:val="28"/>
        </w:rPr>
        <w:t>(от 1,78 до 3</w:t>
      </w:r>
      <w:r w:rsidR="001D55E8" w:rsidRPr="00D00988">
        <w:rPr>
          <w:rFonts w:ascii="Times New Roman" w:hAnsi="Times New Roman" w:cs="Times New Roman"/>
          <w:sz w:val="28"/>
          <w:szCs w:val="28"/>
        </w:rPr>
        <w:t>,00</w:t>
      </w:r>
      <w:r w:rsidR="00DB4421" w:rsidRPr="00D00988">
        <w:rPr>
          <w:rFonts w:ascii="Times New Roman" w:hAnsi="Times New Roman" w:cs="Times New Roman"/>
          <w:sz w:val="28"/>
          <w:szCs w:val="28"/>
        </w:rPr>
        <w:t>).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421" w:rsidRPr="00D009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задания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на с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оставление предложения из слов в начальной форме б</w:t>
      </w:r>
      <w:r w:rsidR="006D0A6E" w:rsidRPr="00D00988">
        <w:rPr>
          <w:rFonts w:ascii="Times New Roman" w:eastAsia="Times New Roman" w:hAnsi="Times New Roman" w:cs="Times New Roman"/>
          <w:sz w:val="28"/>
          <w:szCs w:val="28"/>
        </w:rPr>
        <w:t xml:space="preserve">ыли отмечены: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 xml:space="preserve">смысловые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ошибки и смысловые неточности (65%</w:t>
      </w:r>
      <w:r w:rsidR="00F33D48" w:rsidRPr="00D00988">
        <w:rPr>
          <w:rFonts w:ascii="Times New Roman" w:eastAsia="Times New Roman" w:hAnsi="Times New Roman" w:cs="Times New Roman"/>
          <w:sz w:val="28"/>
          <w:szCs w:val="28"/>
        </w:rPr>
        <w:t xml:space="preserve"> испытуемых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); неправильный порядок слов  в составленном предложении (50%)</w:t>
      </w:r>
      <w:r w:rsidR="00F33D48" w:rsidRPr="00D0098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 аграмматизмы (40%)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;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 добавление лишних слов, не указанных в задании (25%);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пропуск членов предложения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(10%)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задания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по верификации</w:t>
      </w:r>
      <w:r w:rsidR="00F33D48" w:rsidRPr="00D0098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не выполне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на верификация предложения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(50</w:t>
      </w:r>
      <w:r w:rsidR="00CC4377" w:rsidRPr="00207BA6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3D48" w:rsidRPr="00D00988">
        <w:rPr>
          <w:rFonts w:ascii="Times New Roman" w:eastAsia="Times New Roman" w:hAnsi="Times New Roman" w:cs="Times New Roman"/>
          <w:sz w:val="28"/>
          <w:szCs w:val="28"/>
        </w:rPr>
        <w:t>); пропущены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 xml:space="preserve"> слов при переп</w:t>
      </w:r>
      <w:r w:rsidR="006D77BD" w:rsidRPr="00D00988">
        <w:rPr>
          <w:rFonts w:ascii="Times New Roman" w:eastAsia="Times New Roman" w:hAnsi="Times New Roman" w:cs="Times New Roman"/>
          <w:sz w:val="28"/>
          <w:szCs w:val="28"/>
        </w:rPr>
        <w:t xml:space="preserve">исывании предложения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(10</w:t>
      </w:r>
      <w:r w:rsidR="00CC4377" w:rsidRPr="00207BA6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3D48" w:rsidRPr="00D00988">
        <w:rPr>
          <w:rFonts w:ascii="Times New Roman" w:eastAsia="Times New Roman" w:hAnsi="Times New Roman" w:cs="Times New Roman"/>
          <w:sz w:val="28"/>
          <w:szCs w:val="28"/>
        </w:rPr>
        <w:t>);  неверно выполнена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 xml:space="preserve"> верификация</w:t>
      </w:r>
      <w:r w:rsidR="006D77BD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(5</w:t>
      </w:r>
      <w:r w:rsidR="00CC4377" w:rsidRPr="00207BA6">
        <w:rPr>
          <w:rFonts w:ascii="Times New Roman" w:eastAsia="Times New Roman" w:hAnsi="Times New Roman" w:cs="Times New Roman"/>
          <w:sz w:val="28"/>
          <w:szCs w:val="28"/>
        </w:rPr>
        <w:t>%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);</w:t>
      </w:r>
      <w:r w:rsidR="00CC4377" w:rsidRPr="0020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D48" w:rsidRPr="00D00988">
        <w:rPr>
          <w:rFonts w:ascii="Times New Roman" w:eastAsia="Times New Roman" w:hAnsi="Times New Roman" w:cs="Times New Roman"/>
          <w:sz w:val="28"/>
          <w:szCs w:val="28"/>
        </w:rPr>
        <w:t>нарушена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6D77BD" w:rsidRPr="00D00988">
        <w:rPr>
          <w:rFonts w:ascii="Times New Roman" w:eastAsia="Times New Roman" w:hAnsi="Times New Roman" w:cs="Times New Roman"/>
          <w:sz w:val="28"/>
          <w:szCs w:val="28"/>
        </w:rPr>
        <w:t xml:space="preserve"> слов (5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F33D48" w:rsidRPr="00D00988">
        <w:rPr>
          <w:rFonts w:ascii="Times New Roman" w:eastAsia="Times New Roman" w:hAnsi="Times New Roman" w:cs="Times New Roman"/>
          <w:sz w:val="28"/>
          <w:szCs w:val="28"/>
        </w:rPr>
        <w:t xml:space="preserve">допущены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грамматические ошибки (5</w:t>
      </w:r>
      <w:r w:rsidR="00CC4377" w:rsidRPr="00207BA6">
        <w:rPr>
          <w:rFonts w:ascii="Times New Roman" w:eastAsia="Times New Roman" w:hAnsi="Times New Roman" w:cs="Times New Roman"/>
          <w:sz w:val="28"/>
          <w:szCs w:val="28"/>
        </w:rPr>
        <w:t>%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C4377" w:rsidRPr="00207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>По результатам выполнения</w:t>
      </w:r>
      <w:r w:rsidR="00B13523" w:rsidRPr="00D00988">
        <w:rPr>
          <w:rFonts w:ascii="Times New Roman" w:eastAsia="Times New Roman" w:hAnsi="Times New Roman" w:cs="Times New Roman"/>
          <w:sz w:val="28"/>
          <w:szCs w:val="28"/>
        </w:rPr>
        <w:t xml:space="preserve"> задания </w:t>
      </w:r>
      <w:r w:rsidR="006D77BD" w:rsidRPr="00D00988">
        <w:rPr>
          <w:rFonts w:ascii="Times New Roman" w:eastAsia="Times New Roman" w:hAnsi="Times New Roman" w:cs="Times New Roman"/>
          <w:sz w:val="28"/>
          <w:szCs w:val="28"/>
        </w:rPr>
        <w:t>по з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авершению</w:t>
      </w:r>
      <w:r w:rsidR="00B13523" w:rsidRPr="00D0098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были отмечены </w:t>
      </w:r>
      <w:r w:rsidR="00B13523" w:rsidRPr="00D00988">
        <w:rPr>
          <w:rFonts w:ascii="Times New Roman" w:eastAsia="Times New Roman" w:hAnsi="Times New Roman" w:cs="Times New Roman"/>
          <w:sz w:val="28"/>
          <w:szCs w:val="28"/>
        </w:rPr>
        <w:t>смысловые ошибки (40</w:t>
      </w:r>
      <w:r w:rsidR="00EF35A3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A3" w:rsidRPr="00207BA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C4377" w:rsidRPr="00207B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13523" w:rsidRPr="00D00988">
        <w:rPr>
          <w:rFonts w:ascii="Times New Roman" w:eastAsia="Times New Roman" w:hAnsi="Times New Roman" w:cs="Times New Roman"/>
          <w:sz w:val="28"/>
          <w:szCs w:val="28"/>
        </w:rPr>
        <w:t>смыслов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B13523" w:rsidRPr="00D00988">
        <w:rPr>
          <w:rFonts w:ascii="Times New Roman" w:eastAsia="Times New Roman" w:hAnsi="Times New Roman" w:cs="Times New Roman"/>
          <w:sz w:val="28"/>
          <w:szCs w:val="28"/>
        </w:rPr>
        <w:t xml:space="preserve"> неточност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3523" w:rsidRPr="00D00988">
        <w:rPr>
          <w:rFonts w:ascii="Times New Roman" w:eastAsia="Times New Roman" w:hAnsi="Times New Roman" w:cs="Times New Roman"/>
          <w:sz w:val="28"/>
          <w:szCs w:val="28"/>
        </w:rPr>
        <w:t xml:space="preserve"> (20 %)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13523" w:rsidRPr="00D00988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грамматические ошибки </w:t>
      </w:r>
      <w:r w:rsidR="00CC4377" w:rsidRPr="00D00988">
        <w:rPr>
          <w:rFonts w:ascii="Times New Roman" w:eastAsia="Times New Roman" w:hAnsi="Times New Roman" w:cs="Times New Roman"/>
          <w:sz w:val="28"/>
          <w:szCs w:val="28"/>
        </w:rPr>
        <w:t>(15 %).</w:t>
      </w:r>
    </w:p>
    <w:p w14:paraId="46870B3A" w14:textId="70CABEC5" w:rsidR="00846AD7" w:rsidRPr="00D00988" w:rsidRDefault="00B13523" w:rsidP="00210D8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По результатам выполнения Раздела 2 “Исследование внутреннего программирования от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дельного речевого высказывания”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редний балл составил 2,36 балла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(от 1,2 до 2,9).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задания по  составлению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фраз по картинкам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отмечались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смысловые неточности, смыслов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неполнот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(75%), слишком о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бщее описание ситуации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>(75%); аграмматизмы 60%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упрощение структуры предложения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lastRenderedPageBreak/>
        <w:t>(35%)</w:t>
      </w:r>
      <w:r w:rsidR="00846AD7" w:rsidRPr="00D0098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При выполнении задания на с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оставление предложен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ия из слов с опорой на контекст и с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интез предложений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 встречались,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 xml:space="preserve">правильный порядок предложений в рассказе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(45 %);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неправильный порядок слов в сост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авленном предложении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(35%); изменение структуры предложения (15%);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пропуск членов 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(10%);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аграмматизмы (30%)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 xml:space="preserve">; отказ от выполнения 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6AD7" w:rsidRPr="00D00988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2267" w:rsidRPr="00D00988">
        <w:rPr>
          <w:sz w:val="28"/>
          <w:szCs w:val="28"/>
        </w:rPr>
        <w:t>.</w:t>
      </w:r>
    </w:p>
    <w:p w14:paraId="380255F8" w14:textId="06BD448A" w:rsidR="00734412" w:rsidRPr="00D00988" w:rsidRDefault="00221430" w:rsidP="00210D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Средний балл  выполнения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 xml:space="preserve"> заданий Раздела 3 “Исследование операций внутреннего программирования связной речи”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составил 1,33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балла (от 0,25 до 2,75). Наиб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ольшие сложности 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>вызвал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о составление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 xml:space="preserve"> рассказ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 xml:space="preserve"> из личного опыта (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>- 1,08 балла),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>15%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 xml:space="preserve">испытуемых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совсем 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 xml:space="preserve">не справились с заданием,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ограничивались лишь несколькими фразами, простым перечислением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На втором месте по сложности оказалось задание на составление расс</w:t>
      </w:r>
      <w:r w:rsidR="00614D16" w:rsidRPr="00D00988">
        <w:rPr>
          <w:rFonts w:ascii="Times New Roman" w:eastAsia="Times New Roman" w:hAnsi="Times New Roman" w:cs="Times New Roman"/>
          <w:sz w:val="28"/>
          <w:szCs w:val="28"/>
        </w:rPr>
        <w:t xml:space="preserve">каза по сюжетной картинке,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встречалось неверное понимание смысла происходящего на картинке, либо его искажение</w:t>
      </w:r>
      <w:r w:rsidR="00752267" w:rsidRPr="00D009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Легче всего испытуемым давалось задание на составление рассказа по серии сюжетных картинок, разложенным ребёнком в требуемой последовательности (средний балл 1,52). </w:t>
      </w:r>
    </w:p>
    <w:p w14:paraId="2E82A866" w14:textId="2B08E3E6" w:rsidR="00EF35A3" w:rsidRPr="00D00988" w:rsidRDefault="00EF35A3" w:rsidP="00210D8D">
      <w:pPr>
        <w:spacing w:line="360" w:lineRule="auto"/>
        <w:ind w:firstLine="720"/>
        <w:jc w:val="both"/>
        <w:rPr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результатов обследования 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>испытуемые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 были распре</w:t>
      </w:r>
      <w:r w:rsidR="00BC7BD1" w:rsidRPr="00D00988">
        <w:rPr>
          <w:rFonts w:ascii="Times New Roman" w:eastAsia="Times New Roman" w:hAnsi="Times New Roman" w:cs="Times New Roman"/>
          <w:sz w:val="28"/>
          <w:szCs w:val="28"/>
        </w:rPr>
        <w:t xml:space="preserve">делены по </w:t>
      </w:r>
      <w:r w:rsidR="00FD3097">
        <w:rPr>
          <w:rFonts w:ascii="Times New Roman" w:eastAsia="Times New Roman" w:hAnsi="Times New Roman" w:cs="Times New Roman"/>
          <w:sz w:val="28"/>
          <w:szCs w:val="28"/>
        </w:rPr>
        <w:t>четырем</w:t>
      </w:r>
      <w:r w:rsidR="00BC7BD1" w:rsidRPr="00D00988">
        <w:rPr>
          <w:rFonts w:ascii="Times New Roman" w:eastAsia="Times New Roman" w:hAnsi="Times New Roman" w:cs="Times New Roman"/>
          <w:sz w:val="28"/>
          <w:szCs w:val="28"/>
        </w:rPr>
        <w:t xml:space="preserve"> уровням успешности (з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а 100% успешность было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 xml:space="preserve"> принято 129 баллов, максимально возможное число баллов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14:paraId="658325DF" w14:textId="36626DB2" w:rsidR="00EF35A3" w:rsidRPr="00D00988" w:rsidRDefault="00FD3097" w:rsidP="00210D8D">
      <w:pPr>
        <w:spacing w:line="360" w:lineRule="auto"/>
        <w:ind w:left="14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IV уровень 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 xml:space="preserve">— 100 — 80% успешности - </w:t>
      </w:r>
      <w:r w:rsidR="00EF35A3" w:rsidRPr="00D00988">
        <w:rPr>
          <w:rFonts w:ascii="Times New Roman" w:eastAsia="Times New Roman" w:hAnsi="Times New Roman" w:cs="Times New Roman"/>
          <w:sz w:val="28"/>
          <w:szCs w:val="28"/>
        </w:rPr>
        <w:t>15%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50D907" w14:textId="03941268" w:rsidR="00EF35A3" w:rsidRPr="00D00988" w:rsidRDefault="00FD3097" w:rsidP="00210D8D">
      <w:pPr>
        <w:spacing w:line="360" w:lineRule="auto"/>
        <w:ind w:left="14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III уровень </w:t>
      </w:r>
      <w:r w:rsidR="00EF35A3" w:rsidRPr="00D00988">
        <w:rPr>
          <w:rFonts w:ascii="Times New Roman" w:eastAsia="Times New Roman" w:hAnsi="Times New Roman" w:cs="Times New Roman"/>
          <w:sz w:val="28"/>
          <w:szCs w:val="28"/>
        </w:rPr>
        <w:t xml:space="preserve">— 79,9 — 65% 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 xml:space="preserve">успешности - </w:t>
      </w:r>
      <w:r w:rsidR="00EF35A3" w:rsidRPr="00D009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>%</w:t>
      </w:r>
      <w:r w:rsidR="00EF35A3" w:rsidRPr="00D009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A2D12F" w14:textId="11AC0CD5" w:rsidR="00EF35A3" w:rsidRPr="00D00988" w:rsidRDefault="00EF35A3" w:rsidP="00210D8D">
      <w:pPr>
        <w:spacing w:line="360" w:lineRule="auto"/>
        <w:ind w:left="1440"/>
        <w:jc w:val="both"/>
        <w:rPr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>II  уровень — 64,9 — 50%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 xml:space="preserve"> успешности - </w:t>
      </w:r>
      <w:r w:rsidR="00370578">
        <w:rPr>
          <w:rFonts w:ascii="Times New Roman" w:eastAsia="Times New Roman" w:hAnsi="Times New Roman" w:cs="Times New Roman"/>
          <w:sz w:val="28"/>
          <w:szCs w:val="28"/>
        </w:rPr>
        <w:t>60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43FEACB" w14:textId="03E21C1E" w:rsidR="00EF35A3" w:rsidRPr="00D00988" w:rsidRDefault="00EF35A3" w:rsidP="00210D8D">
      <w:pPr>
        <w:spacing w:line="360" w:lineRule="auto"/>
        <w:ind w:left="1440"/>
        <w:jc w:val="both"/>
        <w:rPr>
          <w:sz w:val="28"/>
          <w:szCs w:val="28"/>
        </w:rPr>
      </w:pPr>
      <w:r w:rsidRPr="00D00988">
        <w:rPr>
          <w:rFonts w:ascii="Times New Roman" w:eastAsia="Times New Roman" w:hAnsi="Times New Roman" w:cs="Times New Roman"/>
          <w:sz w:val="28"/>
          <w:szCs w:val="28"/>
        </w:rPr>
        <w:t xml:space="preserve">I уровень — 49,9 и ниже - </w:t>
      </w:r>
      <w:r w:rsidR="009752EA" w:rsidRPr="00D00988">
        <w:rPr>
          <w:rFonts w:ascii="Times New Roman" w:eastAsia="Times New Roman" w:hAnsi="Times New Roman" w:cs="Times New Roman"/>
          <w:sz w:val="28"/>
          <w:szCs w:val="28"/>
        </w:rPr>
        <w:t>20% испытуемых</w:t>
      </w:r>
      <w:r w:rsidRPr="00D009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41EF83" w14:textId="482D71EE" w:rsidR="004F0B9A" w:rsidRPr="00D00988" w:rsidRDefault="00BC7BD1" w:rsidP="00210D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988">
        <w:rPr>
          <w:rFonts w:ascii="Times New Roman" w:hAnsi="Times New Roman" w:cs="Times New Roman"/>
          <w:sz w:val="28"/>
          <w:szCs w:val="28"/>
        </w:rPr>
        <w:t>Таким образом, в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результате проведения эксперимента было выявлено, что наименьшие трудности </w:t>
      </w:r>
      <w:r w:rsidR="00DB4421" w:rsidRPr="00D00988">
        <w:rPr>
          <w:rFonts w:ascii="Times New Roman" w:hAnsi="Times New Roman" w:cs="Times New Roman"/>
          <w:sz w:val="28"/>
          <w:szCs w:val="28"/>
        </w:rPr>
        <w:t xml:space="preserve">у детей с тяжелыми нарушениями речи 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вызвали задания  </w:t>
      </w:r>
      <w:r w:rsidR="001B15E0" w:rsidRPr="00D00988">
        <w:rPr>
          <w:rFonts w:ascii="Times New Roman" w:hAnsi="Times New Roman" w:cs="Times New Roman"/>
          <w:sz w:val="28"/>
          <w:szCs w:val="28"/>
        </w:rPr>
        <w:t>на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лексико-грамматическо</w:t>
      </w:r>
      <w:r w:rsidR="001B15E0" w:rsidRPr="00D00988">
        <w:rPr>
          <w:rFonts w:ascii="Times New Roman" w:hAnsi="Times New Roman" w:cs="Times New Roman"/>
          <w:sz w:val="28"/>
          <w:szCs w:val="28"/>
        </w:rPr>
        <w:t>е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структуриро</w:t>
      </w:r>
      <w:r w:rsidR="00DB4421" w:rsidRPr="00D00988">
        <w:rPr>
          <w:rFonts w:ascii="Times New Roman" w:hAnsi="Times New Roman" w:cs="Times New Roman"/>
          <w:sz w:val="28"/>
          <w:szCs w:val="28"/>
        </w:rPr>
        <w:t>вани</w:t>
      </w:r>
      <w:r w:rsidR="001B15E0" w:rsidRPr="00D00988">
        <w:rPr>
          <w:rFonts w:ascii="Times New Roman" w:hAnsi="Times New Roman" w:cs="Times New Roman"/>
          <w:sz w:val="28"/>
          <w:szCs w:val="28"/>
        </w:rPr>
        <w:t>е</w:t>
      </w:r>
      <w:r w:rsidR="00DB4421" w:rsidRPr="00D00988">
        <w:rPr>
          <w:rFonts w:ascii="Times New Roman" w:hAnsi="Times New Roman" w:cs="Times New Roman"/>
          <w:sz w:val="28"/>
          <w:szCs w:val="28"/>
        </w:rPr>
        <w:t xml:space="preserve"> и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программировани</w:t>
      </w:r>
      <w:r w:rsidR="001B15E0" w:rsidRPr="00D00988">
        <w:rPr>
          <w:rFonts w:ascii="Times New Roman" w:hAnsi="Times New Roman" w:cs="Times New Roman"/>
          <w:sz w:val="28"/>
          <w:szCs w:val="28"/>
        </w:rPr>
        <w:t>е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отдельного речевого высказывания</w:t>
      </w:r>
      <w:r w:rsidR="001B15E0" w:rsidRPr="00D00988">
        <w:rPr>
          <w:rFonts w:ascii="Times New Roman" w:hAnsi="Times New Roman" w:cs="Times New Roman"/>
          <w:sz w:val="28"/>
          <w:szCs w:val="28"/>
        </w:rPr>
        <w:t xml:space="preserve"> </w:t>
      </w:r>
      <w:r w:rsidR="00DB4421" w:rsidRPr="00D00988">
        <w:rPr>
          <w:rFonts w:ascii="Times New Roman" w:hAnsi="Times New Roman" w:cs="Times New Roman"/>
          <w:sz w:val="28"/>
          <w:szCs w:val="28"/>
        </w:rPr>
        <w:t>(с незначительной разницей), а  н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аибольшие трудности вызвало выполнение заданий </w:t>
      </w:r>
      <w:r w:rsidR="001B15E0" w:rsidRPr="00D00988">
        <w:rPr>
          <w:rFonts w:ascii="Times New Roman" w:hAnsi="Times New Roman" w:cs="Times New Roman"/>
          <w:sz w:val="28"/>
          <w:szCs w:val="28"/>
        </w:rPr>
        <w:t>на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1B15E0" w:rsidRPr="00D00988">
        <w:rPr>
          <w:rFonts w:ascii="Times New Roman" w:hAnsi="Times New Roman" w:cs="Times New Roman"/>
          <w:sz w:val="28"/>
          <w:szCs w:val="28"/>
        </w:rPr>
        <w:t>е</w:t>
      </w:r>
      <w:r w:rsidR="004F0B9A" w:rsidRPr="00D00988">
        <w:rPr>
          <w:rFonts w:ascii="Times New Roman" w:hAnsi="Times New Roman" w:cs="Times New Roman"/>
          <w:sz w:val="28"/>
          <w:szCs w:val="28"/>
        </w:rPr>
        <w:t xml:space="preserve"> </w:t>
      </w:r>
      <w:r w:rsidR="00DB4421" w:rsidRPr="00D00988">
        <w:rPr>
          <w:rFonts w:ascii="Times New Roman" w:hAnsi="Times New Roman" w:cs="Times New Roman"/>
          <w:sz w:val="28"/>
          <w:szCs w:val="28"/>
        </w:rPr>
        <w:t>программировани</w:t>
      </w:r>
      <w:r w:rsidR="001B15E0" w:rsidRPr="00D00988">
        <w:rPr>
          <w:rFonts w:ascii="Times New Roman" w:hAnsi="Times New Roman" w:cs="Times New Roman"/>
          <w:sz w:val="28"/>
          <w:szCs w:val="28"/>
        </w:rPr>
        <w:t>е</w:t>
      </w:r>
      <w:r w:rsidR="00DB4421" w:rsidRPr="00D00988">
        <w:rPr>
          <w:rFonts w:ascii="Times New Roman" w:hAnsi="Times New Roman" w:cs="Times New Roman"/>
          <w:sz w:val="28"/>
          <w:szCs w:val="28"/>
        </w:rPr>
        <w:t xml:space="preserve"> связной речи. </w:t>
      </w:r>
      <w:bookmarkEnd w:id="0"/>
    </w:p>
    <w:sectPr w:rsidR="004F0B9A" w:rsidRPr="00D00988" w:rsidSect="00A350DE">
      <w:pgSz w:w="11900" w:h="16840"/>
      <w:pgMar w:top="709" w:right="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F10"/>
    <w:multiLevelType w:val="hybridMultilevel"/>
    <w:tmpl w:val="562C45BA"/>
    <w:lvl w:ilvl="0" w:tplc="0E202232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8015E"/>
    <w:multiLevelType w:val="hybridMultilevel"/>
    <w:tmpl w:val="8598C2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FB2"/>
    <w:multiLevelType w:val="multilevel"/>
    <w:tmpl w:val="B896038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3175F3D"/>
    <w:multiLevelType w:val="multilevel"/>
    <w:tmpl w:val="CAD01D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C766FBC"/>
    <w:multiLevelType w:val="multilevel"/>
    <w:tmpl w:val="BDE6A3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9F86EDA"/>
    <w:multiLevelType w:val="multilevel"/>
    <w:tmpl w:val="E0E41B2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4C587E90"/>
    <w:multiLevelType w:val="multilevel"/>
    <w:tmpl w:val="3DA426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EAE1C28"/>
    <w:multiLevelType w:val="multilevel"/>
    <w:tmpl w:val="D0D89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B7C6BAE"/>
    <w:multiLevelType w:val="multilevel"/>
    <w:tmpl w:val="A0E02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EA51A5C"/>
    <w:multiLevelType w:val="multilevel"/>
    <w:tmpl w:val="C22ED9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0095076"/>
    <w:multiLevelType w:val="hybridMultilevel"/>
    <w:tmpl w:val="7464AA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9A"/>
    <w:rsid w:val="000927F8"/>
    <w:rsid w:val="0018182A"/>
    <w:rsid w:val="001B15E0"/>
    <w:rsid w:val="001D55E8"/>
    <w:rsid w:val="00207BA6"/>
    <w:rsid w:val="00210D8D"/>
    <w:rsid w:val="00221430"/>
    <w:rsid w:val="00370578"/>
    <w:rsid w:val="004F0B9A"/>
    <w:rsid w:val="005352C0"/>
    <w:rsid w:val="00614D16"/>
    <w:rsid w:val="006D0A6E"/>
    <w:rsid w:val="006D77BD"/>
    <w:rsid w:val="007340A5"/>
    <w:rsid w:val="00734412"/>
    <w:rsid w:val="00752267"/>
    <w:rsid w:val="0076186B"/>
    <w:rsid w:val="007F7B01"/>
    <w:rsid w:val="00841431"/>
    <w:rsid w:val="00846AD7"/>
    <w:rsid w:val="008B302B"/>
    <w:rsid w:val="009752EA"/>
    <w:rsid w:val="00A017F2"/>
    <w:rsid w:val="00A350DE"/>
    <w:rsid w:val="00B13523"/>
    <w:rsid w:val="00B2066B"/>
    <w:rsid w:val="00BC7071"/>
    <w:rsid w:val="00BC7BD1"/>
    <w:rsid w:val="00C275C1"/>
    <w:rsid w:val="00C32C32"/>
    <w:rsid w:val="00C37F4D"/>
    <w:rsid w:val="00C90712"/>
    <w:rsid w:val="00CC4377"/>
    <w:rsid w:val="00D00988"/>
    <w:rsid w:val="00D017BB"/>
    <w:rsid w:val="00D01B4F"/>
    <w:rsid w:val="00D323F7"/>
    <w:rsid w:val="00D91BD9"/>
    <w:rsid w:val="00DB4421"/>
    <w:rsid w:val="00E7124A"/>
    <w:rsid w:val="00EF35A3"/>
    <w:rsid w:val="00F33D48"/>
    <w:rsid w:val="00FB1FE3"/>
    <w:rsid w:val="00FC3E8E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3AD56"/>
  <w14:defaultImageDpi w14:val="300"/>
  <w15:docId w15:val="{52CA9674-8FB0-4C4D-A5B9-47DCCE6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0B9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F0B9A"/>
  </w:style>
  <w:style w:type="character" w:customStyle="1" w:styleId="a5">
    <w:name w:val="Текст примечания Знак"/>
    <w:basedOn w:val="a0"/>
    <w:link w:val="a4"/>
    <w:uiPriority w:val="99"/>
    <w:semiHidden/>
    <w:rsid w:val="004F0B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4F0B9A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0B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B9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B9A"/>
    <w:rPr>
      <w:rFonts w:ascii="Lucida Grande CY" w:hAnsi="Lucida Grande CY" w:cs="Lucida Grande CY"/>
      <w:sz w:val="18"/>
      <w:szCs w:val="18"/>
    </w:rPr>
  </w:style>
  <w:style w:type="paragraph" w:styleId="aa">
    <w:name w:val="Revision"/>
    <w:hidden/>
    <w:uiPriority w:val="99"/>
    <w:semiHidden/>
    <w:rsid w:val="004F0B9A"/>
  </w:style>
  <w:style w:type="paragraph" w:styleId="ab">
    <w:name w:val="List Paragraph"/>
    <w:basedOn w:val="a"/>
    <w:uiPriority w:val="34"/>
    <w:qFormat/>
    <w:rsid w:val="0022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Гомза</dc:creator>
  <cp:keywords/>
  <dc:description/>
  <cp:lastModifiedBy>Пользователь Microsoft Office</cp:lastModifiedBy>
  <cp:revision>3</cp:revision>
  <dcterms:created xsi:type="dcterms:W3CDTF">2019-08-27T16:17:00Z</dcterms:created>
  <dcterms:modified xsi:type="dcterms:W3CDTF">2019-08-27T16:17:00Z</dcterms:modified>
  <cp:category/>
</cp:coreProperties>
</file>